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FC" w:rsidRPr="003A37FC" w:rsidRDefault="003A37FC" w:rsidP="003A37FC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3A37FC">
        <w:rPr>
          <w:b/>
          <w:color w:val="000000"/>
          <w:sz w:val="28"/>
          <w:szCs w:val="28"/>
          <w:u w:val="single"/>
        </w:rPr>
        <w:t>Доклад на тему «Формирование учебной мотивации у младших школьников с нарушением интеллекта».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 рождением ребенка мамы и папы автоматически становятся педагогами. Каждый родитель хочет, чтобы его ребёнок хорошо учился, с интересом и желанием занимался в школе. Но подчас и от родителей приходится с сожалением слышать: “не хочет учиться”, “мог бы прекрасно заниматься, а желания нет”. Возникают проблемы с успеваемостью. Зачастую это связано не с работоспособностью ребенка или его интеллектуальными возможностями, а с резким падением интереса к учению, снижением учебной мотивации. Как она возникает? Этот вопрос волнуют многих родителей. С приходом в школу начинается трудный период испытания ребенка не только необходимостью ходить в школу, быть дисциплинированным (правильно вести себя в классе, быть внимательным к ходу урока), но и необходимостью организации своего дня дома, в семье. Родители стараются организовать его правильное отношение к учебной деятельности. Учение для школьника — трудное занятие. Одного лишь понимания того, что нужно учиться, далеко </w:t>
      </w:r>
      <w:proofErr w:type="gramStart"/>
      <w:r>
        <w:rPr>
          <w:rStyle w:val="c0"/>
          <w:color w:val="000000"/>
          <w:sz w:val="28"/>
          <w:szCs w:val="28"/>
        </w:rPr>
        <w:t>не достаточно</w:t>
      </w:r>
      <w:proofErr w:type="gramEnd"/>
      <w:r>
        <w:rPr>
          <w:rStyle w:val="c0"/>
          <w:color w:val="000000"/>
          <w:sz w:val="28"/>
          <w:szCs w:val="28"/>
        </w:rPr>
        <w:t>. Всем известно, что школьника нельзя успешно учить, если он относится к учению и знаниям равнодушно, без интереса. Поэтому перед нами стоит задача по формированию и развитию у ребёнка положительной мотивации к учебной деятельности. Успех, как известно, рождает успех. В школе не должно быть неудачников. Главная заповедь учителя и родителей – заметить даже самое маленькое продвижение ученика вперёд и поддержать его успех.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Слово “мотивация” происходит от латинского глагола “</w:t>
      </w:r>
      <w:proofErr w:type="spellStart"/>
      <w:r>
        <w:rPr>
          <w:rStyle w:val="c0"/>
          <w:color w:val="000000"/>
          <w:sz w:val="28"/>
          <w:szCs w:val="28"/>
        </w:rPr>
        <w:t>movere</w:t>
      </w:r>
      <w:proofErr w:type="spellEnd"/>
      <w:r>
        <w:rPr>
          <w:rStyle w:val="c0"/>
          <w:color w:val="000000"/>
          <w:sz w:val="28"/>
          <w:szCs w:val="28"/>
        </w:rPr>
        <w:t>”, двигать. Под мотивом учения мы понимаем то, ради чего учится ребенок, что побуждает его учиться”.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Мотивированный человек легко достигает интеллектуальных, спортивных и творческих успехов.  Мотивация к обучению запрограммирована в нас от природы: полученное знание или овладение новым умением вознаграждается выплеском гормонов счастья.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 Наверное, вы замечали это явление у своего ребенка: первый раз, сумев правильно разложить картинки, кубики или конструктор он был очень горд собой, а на четвертый - пятый раз, оставался, совершенно спокоен. </w:t>
      </w:r>
      <w:r>
        <w:rPr>
          <w:rStyle w:val="c4"/>
          <w:b/>
          <w:bCs/>
          <w:color w:val="000000"/>
          <w:sz w:val="28"/>
          <w:szCs w:val="28"/>
        </w:rPr>
        <w:t>Это и есть мотивация к обучению с научной точки зрения</w:t>
      </w:r>
      <w:r>
        <w:rPr>
          <w:rStyle w:val="c0"/>
          <w:color w:val="000000"/>
          <w:sz w:val="28"/>
          <w:szCs w:val="28"/>
        </w:rPr>
        <w:t xml:space="preserve">. Нередко, что в первый же день пребывания в школе ученик узнает, что теперь он не может вести себя так, как раньше: ему нельзя встать </w:t>
      </w:r>
      <w:r>
        <w:rPr>
          <w:rStyle w:val="c0"/>
          <w:color w:val="000000"/>
          <w:sz w:val="28"/>
          <w:szCs w:val="28"/>
        </w:rPr>
        <w:t>тогда, когда</w:t>
      </w:r>
      <w:r>
        <w:rPr>
          <w:rStyle w:val="c0"/>
          <w:color w:val="000000"/>
          <w:sz w:val="28"/>
          <w:szCs w:val="28"/>
        </w:rPr>
        <w:t xml:space="preserve"> ему хочется; нельзя повернуться к ученику, сидящему сзади; нельзя спросить, когда хочется это сделать. Учебная деятельность радости не приносит. Даже взрослый человек не может длительное время работать в таких условиях. Чтобы понять другого человека, надо мысленно встать на его место. Вот и представьте себя на месте ученика, который должен каждый день, как правило, не выспавшись вставать и идти в школу. Если аналогичная ситуация складывается у взрослого </w:t>
      </w:r>
      <w:r>
        <w:rPr>
          <w:rStyle w:val="c0"/>
          <w:color w:val="000000"/>
          <w:sz w:val="28"/>
          <w:szCs w:val="28"/>
        </w:rPr>
        <w:lastRenderedPageBreak/>
        <w:t>человека, то он долго не выдерживает и меняет место работы. Родители должны постоянно помнить, что человек не может длительное время работать на отрицательной мотивации, порождающей отрицательные эмоции. Если это имеет место, то надо ли удивляться, что уже в начальной школе у некоторых детей развиваются неврозы.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того чтобы повысить мотивацию родителям необходимо отучиться манипулировать детьми, как “пешками”. А дети должны почувствовать себя “источником”, они должны научиться принимать на себя ответственность за свое поведение. Личность ребёнка-ученика неповторима. У одного – невысокий уровень мотивации и хорошие умственные способности; у другого – средние способности, но велики побудительные силы поиска решений. Успех или неудачу личности в учебной деятельности невозможно объяснить какими-либо отдельными ее качествами. Напротив, только анализируя эти качества в тесной взаимосвязи, можно понять истинные причины успехов или неудач конкретного ученика.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Выделяют пять уровней учебной мотивации: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Первый уровень</w:t>
      </w:r>
      <w:r>
        <w:rPr>
          <w:rStyle w:val="c0"/>
          <w:color w:val="000000"/>
          <w:sz w:val="28"/>
          <w:szCs w:val="28"/>
        </w:rPr>
        <w:t> – высокий (У таких детей есть познавательный мотив, стремление наиболее успешно выполнять все предъявляемые школьные требования). Ученики четко следуют всем указаниям учителя, добросовестны и ответственны, сильно переживают, если получают неудовлетворительные отметки.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Второй уровень</w:t>
      </w:r>
      <w:r>
        <w:rPr>
          <w:rStyle w:val="c0"/>
          <w:color w:val="000000"/>
          <w:sz w:val="28"/>
          <w:szCs w:val="28"/>
        </w:rPr>
        <w:t> – хорошая школьная мотивация. (Учащиеся успешно справляются с учебной деятельностью). Подобный уровень мотивации является средней нормой.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Третий уровень</w:t>
      </w:r>
      <w:r>
        <w:rPr>
          <w:rStyle w:val="c0"/>
          <w:color w:val="000000"/>
          <w:sz w:val="28"/>
          <w:szCs w:val="28"/>
        </w:rPr>
        <w:t xml:space="preserve"> – положительное отношение к школе, но школа привлекает таких детей </w:t>
      </w:r>
      <w:proofErr w:type="spellStart"/>
      <w:r>
        <w:rPr>
          <w:rStyle w:val="c0"/>
          <w:color w:val="000000"/>
          <w:sz w:val="28"/>
          <w:szCs w:val="28"/>
        </w:rPr>
        <w:t>внеучебной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деятельностью. 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Четвертый уровень</w:t>
      </w:r>
      <w:r>
        <w:rPr>
          <w:rStyle w:val="c0"/>
          <w:color w:val="000000"/>
          <w:sz w:val="28"/>
          <w:szCs w:val="28"/>
        </w:rPr>
        <w:t> – низкая школьная мотивация.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Пятый уровень</w:t>
      </w:r>
      <w:r>
        <w:rPr>
          <w:rStyle w:val="c0"/>
          <w:color w:val="000000"/>
          <w:sz w:val="28"/>
          <w:szCs w:val="28"/>
        </w:rPr>
        <w:t> – негативное отношение к школе. Такие дети испытывают серьезные трудности в обучение: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 – психические нарушения.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классе мы провели анкетирование с детьми, в котором были вопросы </w:t>
      </w:r>
      <w:proofErr w:type="gramStart"/>
      <w:r>
        <w:rPr>
          <w:rStyle w:val="c0"/>
          <w:color w:val="000000"/>
          <w:sz w:val="28"/>
          <w:szCs w:val="28"/>
        </w:rPr>
        <w:t>связанные  с</w:t>
      </w:r>
      <w:proofErr w:type="gramEnd"/>
      <w:r>
        <w:rPr>
          <w:rStyle w:val="c0"/>
          <w:color w:val="000000"/>
          <w:sz w:val="28"/>
          <w:szCs w:val="28"/>
        </w:rPr>
        <w:t xml:space="preserve">  мотивацией.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РЕЗУЛЬТАТЫ АНКЕТИРОВАНИЯ УЧАЩИХСЯ (раздача анкет родителям, ознакомление </w:t>
      </w:r>
      <w:r>
        <w:rPr>
          <w:rStyle w:val="c4"/>
          <w:b/>
          <w:bCs/>
          <w:color w:val="000000"/>
          <w:sz w:val="28"/>
          <w:szCs w:val="28"/>
        </w:rPr>
        <w:t>с результатами</w:t>
      </w:r>
      <w:r>
        <w:rPr>
          <w:rStyle w:val="c4"/>
          <w:b/>
          <w:bCs/>
          <w:color w:val="000000"/>
          <w:sz w:val="28"/>
          <w:szCs w:val="28"/>
        </w:rPr>
        <w:t>).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Как сформировать у младшего школьника положительное отношение к учёбе. Какие советы можно дать вам, родители</w:t>
      </w:r>
      <w:r>
        <w:rPr>
          <w:rStyle w:val="c0"/>
          <w:color w:val="000000"/>
          <w:sz w:val="28"/>
          <w:szCs w:val="28"/>
        </w:rPr>
        <w:t>?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Поговорите с ребёнком о его отношении к учёбе: почему он учится, чего боится больше всего (разочаровать родителей, сделать ошибку и т.д.)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Развивайте его познавательные интересы.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Расскажите ему, что оценка, которую он получает, не так важна, как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важно то, о чём он узнает. Об оценках забудут, а знание останется.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Отмечайте его достижения, акцентируя внимание не на отметку, а на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знания и умения. Ребёнок должен почувствовать, что не оценка играет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решающую роль, а то, за что он получил её.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Расскажите ему, как много он может узнать в школе и как интересно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будет с каждым годом приобретать всё новые и новые знания.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Учите ребёнка планировать свою деятельность.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Поощряйте любые его начинания, даже если результат не будет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соответствовать вашим ожиданиям.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Как установить контакт с ребенком?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1.Устранить все, что порождает конфликт;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2.Перестать читать нотации;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3.Не забывать хвалить, если ребенок заслужил это;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4.Нельзя возлагать больших надежд на исправление учебных дел;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5.Относиться сдержанно к школьным неудачам ребёнка;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6.Интересоваться, чем живет ваш ребенок;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7.Постепенно входить в жизнь ребенка, втягивать его в жизнь семьи;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8.Выбрать общее дело, которое вызывало бы интерес у школьника и было знакомо родителям.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Любые действия человек начинает и продолжает благодаря мотивации. Когда у ребёнка она сильная, говорят, что он настойчив и добивается своих целей. У учеников, которым не хватает мотивации - нет целей, которые бы заставляли их хорошо учиться, поэтому они не используют весь свой интеллектуальный потенциал. Если ребенок не желает учиться, его мозг заперт и перегружается от внутреннего сопротивления. И наоборот, желание познавать приводит к колоссальным успехам без всякой перегрузки.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Учебная мотивация к обучению – не постоянная величина. Она постоянно изменяется в зависимости от ситуации, настроения, предмета изучения. Но нет ни одного ребенка, которого нельзя было бы «заинтересовать» школьными дисциплинами. У каждого ребёнка есть что- то, что его больше интересует. Поэтому мы взрослые должны это увидеть и направить его в нужное русло, развивая в нём понимания цепи мотивационного взаимодействия.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Какие советы можно вам дать по повышению учебной мотивации ребёнка.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1.Во-первых, </w:t>
      </w:r>
      <w:r>
        <w:rPr>
          <w:rStyle w:val="c4"/>
          <w:b/>
          <w:bCs/>
          <w:color w:val="000000"/>
          <w:sz w:val="28"/>
          <w:szCs w:val="28"/>
        </w:rPr>
        <w:t>выяснить, что является причиной низкой мотивации</w:t>
      </w:r>
      <w:r>
        <w:rPr>
          <w:rStyle w:val="c0"/>
          <w:color w:val="000000"/>
          <w:sz w:val="28"/>
          <w:szCs w:val="28"/>
        </w:rPr>
        <w:t>: неумение учиться или ошибки воспитательного характера.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2.Во-вторых, </w:t>
      </w:r>
      <w:r>
        <w:rPr>
          <w:rStyle w:val="c4"/>
          <w:b/>
          <w:bCs/>
          <w:color w:val="000000"/>
          <w:sz w:val="28"/>
          <w:szCs w:val="28"/>
        </w:rPr>
        <w:t>применять в соответствии с причиной коррекционные меры</w:t>
      </w:r>
      <w:r>
        <w:rPr>
          <w:rStyle w:val="c0"/>
          <w:color w:val="000000"/>
          <w:sz w:val="28"/>
          <w:szCs w:val="28"/>
        </w:rPr>
        <w:t>: учить ребенка учиться, если не сформированы навыки учебной деятельности и произвольного поведения, или \ и исправлять свои воспитательные ошибки, а для начала их необходимо просто увидеть и признаться себе, что «я делаю что-то не так».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3.В процессе учебы, пока у ребенка не сформирована произвольность поведения, </w:t>
      </w:r>
      <w:r>
        <w:rPr>
          <w:rStyle w:val="c4"/>
          <w:b/>
          <w:bCs/>
          <w:color w:val="000000"/>
          <w:sz w:val="28"/>
          <w:szCs w:val="28"/>
        </w:rPr>
        <w:t>для ребенка важно, чтобы родители контролировали процесс обучения и учитывали индивидуальные особенности ребенка:</w:t>
      </w:r>
      <w:r>
        <w:rPr>
          <w:rStyle w:val="c0"/>
          <w:color w:val="000000"/>
          <w:sz w:val="28"/>
          <w:szCs w:val="28"/>
        </w:rPr>
        <w:t> когда ему лучше сесть за уроки, какие уроки делать в первую очередь, когда делать паузы и пр. Вообще-то это всё должно формироваться ещё в первом классе. Но, если ваш ребёнок до сих пор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4.Важно создавать для ребенка зону ближайшего развития</w:t>
      </w:r>
      <w:r>
        <w:rPr>
          <w:rStyle w:val="c0"/>
          <w:color w:val="000000"/>
          <w:sz w:val="28"/>
          <w:szCs w:val="28"/>
        </w:rPr>
        <w:t>, а не делать за ребенка то, что он может (хотя и с трудом) сделать сам.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5.Очень важный момент – </w:t>
      </w:r>
      <w:r>
        <w:rPr>
          <w:rStyle w:val="c4"/>
          <w:b/>
          <w:bCs/>
          <w:color w:val="000000"/>
          <w:sz w:val="28"/>
          <w:szCs w:val="28"/>
        </w:rPr>
        <w:t>оценивание сделанной работы родителем и учителем</w:t>
      </w:r>
      <w:r>
        <w:rPr>
          <w:rStyle w:val="c0"/>
          <w:color w:val="000000"/>
          <w:sz w:val="28"/>
          <w:szCs w:val="28"/>
        </w:rPr>
        <w:t>.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6.Согласно результатам исследований, мотивация успеха (и как следствие, высокая учебная мотивация) </w:t>
      </w:r>
      <w:r>
        <w:rPr>
          <w:rStyle w:val="c4"/>
          <w:b/>
          <w:bCs/>
          <w:color w:val="000000"/>
          <w:sz w:val="28"/>
          <w:szCs w:val="28"/>
        </w:rPr>
        <w:t>формируется у детей в тех семьях, где им оказывали помощь при повышении требований, относились к ним с теплотой, любовью и пониманием</w:t>
      </w:r>
      <w:r>
        <w:rPr>
          <w:rStyle w:val="c0"/>
          <w:color w:val="000000"/>
          <w:sz w:val="28"/>
          <w:szCs w:val="28"/>
        </w:rPr>
        <w:t>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7.Важно поощрять ребенка за хорошую учебу</w:t>
      </w:r>
      <w:r>
        <w:rPr>
          <w:rStyle w:val="c0"/>
          <w:color w:val="000000"/>
          <w:sz w:val="28"/>
          <w:szCs w:val="28"/>
        </w:rPr>
        <w:t>. Поощряйте детей за хорошую учебу совместными походами (в лес, на каток, поездкой в город т.п.),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8.Не старайтесь подменять собой учителя</w:t>
      </w:r>
      <w:r>
        <w:rPr>
          <w:rStyle w:val="c0"/>
          <w:color w:val="000000"/>
          <w:sz w:val="28"/>
          <w:szCs w:val="28"/>
        </w:rPr>
        <w:t>, требуя от ребёнка больше, чем ему задано (например, написать не одну строчку, а целую страницу; переписывать по многу раз домашнее задание, пока оно не будет выполнено идеально).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9.Не ожидайте немедленных успехов</w:t>
      </w:r>
      <w:r>
        <w:rPr>
          <w:rStyle w:val="c0"/>
          <w:color w:val="000000"/>
          <w:sz w:val="28"/>
          <w:szCs w:val="28"/>
        </w:rPr>
        <w:t> – снимите по этому поводу «розовые очки».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непременно будет взлет.</w:t>
      </w:r>
    </w:p>
    <w:p w:rsidR="003A37FC" w:rsidRDefault="003A37FC" w:rsidP="003A37F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10.Для повышения учебной мотивации семья и школа должны работать вместе, дружно. Только работая в команде, можно добиться положительного результата. Как одна семья, без школы, не может, обучить своего ребенка, также школа, без семьи, этого сделать не может.</w:t>
      </w:r>
    </w:p>
    <w:p w:rsidR="003A37FC" w:rsidRDefault="003A37FC" w:rsidP="003A37F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А в заключении хотелось бы сказать, что кнопки, с помощью которой можно было бы включить желание учиться, не существует. Однако, </w:t>
      </w:r>
      <w:r>
        <w:rPr>
          <w:rStyle w:val="c4"/>
          <w:b/>
          <w:bCs/>
          <w:color w:val="000000"/>
          <w:sz w:val="28"/>
          <w:szCs w:val="28"/>
        </w:rPr>
        <w:t>окружающие ребенка люди, через конкретное воспитание могут помочь ему повысить веру в собственные способности и пробудить в нем познавательные интересы.</w:t>
      </w:r>
      <w:bookmarkStart w:id="0" w:name="_GoBack"/>
      <w:bookmarkEnd w:id="0"/>
    </w:p>
    <w:p w:rsidR="00BF23EE" w:rsidRDefault="00BF23EE"/>
    <w:sectPr w:rsidR="00BF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0"/>
    <w:rsid w:val="003A37FC"/>
    <w:rsid w:val="005D56F0"/>
    <w:rsid w:val="00B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73D9-D9BE-4123-B0FD-DE785240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A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7FC"/>
  </w:style>
  <w:style w:type="paragraph" w:customStyle="1" w:styleId="c6">
    <w:name w:val="c6"/>
    <w:basedOn w:val="a"/>
    <w:rsid w:val="003A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A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7FC"/>
  </w:style>
  <w:style w:type="character" w:customStyle="1" w:styleId="c18">
    <w:name w:val="c18"/>
    <w:basedOn w:val="a0"/>
    <w:rsid w:val="003A37FC"/>
  </w:style>
  <w:style w:type="paragraph" w:customStyle="1" w:styleId="c1">
    <w:name w:val="c1"/>
    <w:basedOn w:val="a"/>
    <w:rsid w:val="003A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37FC"/>
  </w:style>
  <w:style w:type="character" w:customStyle="1" w:styleId="c7">
    <w:name w:val="c7"/>
    <w:basedOn w:val="a0"/>
    <w:rsid w:val="003A37FC"/>
  </w:style>
  <w:style w:type="paragraph" w:customStyle="1" w:styleId="c3">
    <w:name w:val="c3"/>
    <w:basedOn w:val="a"/>
    <w:rsid w:val="003A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K001639</dc:creator>
  <cp:keywords/>
  <dc:description/>
  <cp:lastModifiedBy>K001639</cp:lastModifiedBy>
  <cp:revision>3</cp:revision>
  <dcterms:created xsi:type="dcterms:W3CDTF">2024-04-23T03:00:00Z</dcterms:created>
  <dcterms:modified xsi:type="dcterms:W3CDTF">2024-04-23T03:02:00Z</dcterms:modified>
</cp:coreProperties>
</file>